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06" w:rsidRDefault="002C4B06" w:rsidP="002C4B06">
      <w:pPr>
        <w:pStyle w:val="a3"/>
      </w:pPr>
      <w:r>
        <w:t xml:space="preserve">11 февраля на сайте правительства РФ </w:t>
      </w:r>
      <w:hyperlink r:id="rId4" w:tgtFrame="_blank" w:history="1">
        <w:r>
          <w:rPr>
            <w:rStyle w:val="a4"/>
          </w:rPr>
          <w:t>были опубликованы</w:t>
        </w:r>
      </w:hyperlink>
      <w:r>
        <w:t xml:space="preserve"> информационные материалы о национальных проектах, утвержденных в рамках указа президента РФ Владимира Путина от 7 мая</w:t>
      </w:r>
      <w:r w:rsidR="007023B8">
        <w:t xml:space="preserve"> 2018 года. </w:t>
      </w:r>
      <w:bookmarkStart w:id="0" w:name="_GoBack"/>
      <w:bookmarkEnd w:id="0"/>
    </w:p>
    <w:p w:rsidR="002C4B06" w:rsidRDefault="002C4B06" w:rsidP="002C4B06">
      <w:pPr>
        <w:pStyle w:val="a3"/>
      </w:pPr>
      <w:r>
        <w:t>Национальный проект "Образование" является развитием одноименного приоритетного нацпроекта, стартовавшего в 2016 году. Его реализация рассчитана на 2019-2024 годы. Всего в него включены 10 подразделов - федеральных проектов: "Современная школа", "Успех каждого ребенка", "Поддержка семей, имеющих детей", "Цифровая образовательная среда", "Учитель будущего", "Молодые профессионалы" (повышение конкурентоспособности профобразования), "Новые возможности для каждого", "Социальная активность", "Экспорт образования" и "Социальные лифты для каждого". Паспорт нацпроекта был утвержден 3 сентября 2018 года президиумом Совета при президенте РФ по стратегическому развитию и национальным проектам, реализация началась 1 января 2019 года. Куратор нацпроекта - вице-премьер РФ Татьяна Голикова, руководитель - министр просвещения РФ Ольга Васильева.</w:t>
      </w:r>
    </w:p>
    <w:p w:rsidR="002C4B06" w:rsidRDefault="002C4B06" w:rsidP="002C4B06">
      <w:pPr>
        <w:pStyle w:val="a3"/>
      </w:pPr>
      <w:r>
        <w:t>Цель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и воспитание гармонично развитой и социально ответственной личности. Он включает в себя несколько целевых показателей, среди которых основные:</w:t>
      </w:r>
    </w:p>
    <w:p w:rsidR="002C4B06" w:rsidRDefault="002C4B06" w:rsidP="002C4B06">
      <w:pPr>
        <w:pStyle w:val="a3"/>
      </w:pPr>
      <w:r>
        <w:t>- в 2024 году Россия должна войти в первую десятку по международным исследованиям (в 2018 го</w:t>
      </w:r>
      <w:r w:rsidR="00237A0A">
        <w:t>д</w:t>
      </w:r>
      <w:r>
        <w:t>у - 14-е).</w:t>
      </w:r>
    </w:p>
    <w:p w:rsidR="002C4B06" w:rsidRPr="002C4B06" w:rsidRDefault="002C4B06" w:rsidP="002C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Россия должна выйти на 10-е место в мире по присутствию университетов в ТОП-500 глобальных рейтингов (в 2018 году - 17-е место);</w:t>
      </w:r>
    </w:p>
    <w:p w:rsidR="002C4B06" w:rsidRPr="002C4B06" w:rsidRDefault="002C4B06" w:rsidP="002C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дополнительным образованием детей в возрасте 5-18 лет должен составлять 80% (в 2018 году - 71%);</w:t>
      </w:r>
    </w:p>
    <w:p w:rsidR="002C4B06" w:rsidRPr="002C4B06" w:rsidRDefault="002C4B06" w:rsidP="002C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обучающихся, вовлеченных в общественную и волонтерскую деятельность, - 8,8 млн (в 2018 году - 1,8 млн).</w:t>
      </w:r>
    </w:p>
    <w:p w:rsidR="002C4B06" w:rsidRPr="002C4B06" w:rsidRDefault="002C4B06" w:rsidP="002C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рамках планируется обновить материально техническую базу в средних школах, ввести в строй новые школы в сельской местности, внедрить во всех регионах модель цифровой образовательной среды (должна быть утверждена в 2019 году), полностью ликвидировать обучение в третью смену (в 2019-2021 годах). Создать во всех 85 субъектах РФ центры выявления, поддержки и развития способностей у детей по примеру образовательного центра "Сириус" (Сочи, Краснодарский край). Внедрить во всех регионах программы проф</w:t>
      </w:r>
      <w:r w:rsidR="000C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ессионального </w:t>
      </w: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наиболее востребованным профессиям на уровне, соответствующем WorldSkills. Запустить федеральный портал информационно-просветительской поддержки родителей (2019). Обеспечить вовлечение в различные формы сопровождения и наставничества не менее 70% обучающихся общеобразовательных организаций (2020-2024). Повсеместно внедрить систему аттестации руководителей общеобразовательных организаций (2020). Не менее 30 ведущих российских университетов, получающих господдержку, должны не менее двух лет подряд входить в топ-1000 международных рейтингов и в топ-200 как минимум одного предметного или отраслевого международного рейтинга (2024), не менее 60 университетов - реализовывать как минимум пять образовательных программ, прошедших международную аккредитацию (2024).</w:t>
      </w:r>
    </w:p>
    <w:p w:rsidR="002C4B06" w:rsidRPr="002C4B06" w:rsidRDefault="002C4B06" w:rsidP="002C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на реализацию нацпроекта "Образование" планируется потратить 784,5 млрд руб., из них на проект "Современная школа" - 295,1 млрд руб. Из федерального бюджета будет направлено 723,3 млрд руб., из бюджетов субъектов РФ - 45,7 млрд руб., из внебюджетных источников - 15,4 млрд руб.</w:t>
      </w:r>
    </w:p>
    <w:p w:rsidR="002C4B06" w:rsidRPr="002C4B06" w:rsidRDefault="002C4B06" w:rsidP="002C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13" w:rsidRDefault="00B00A13"/>
    <w:sectPr w:rsidR="00B00A13" w:rsidSect="00B0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06"/>
    <w:rsid w:val="00010FE6"/>
    <w:rsid w:val="000C6107"/>
    <w:rsid w:val="000E2410"/>
    <w:rsid w:val="00145F47"/>
    <w:rsid w:val="001F5DD4"/>
    <w:rsid w:val="00237A0A"/>
    <w:rsid w:val="002C4B06"/>
    <w:rsid w:val="00637AEB"/>
    <w:rsid w:val="006A41A1"/>
    <w:rsid w:val="006D57A7"/>
    <w:rsid w:val="007023B8"/>
    <w:rsid w:val="00B00A13"/>
    <w:rsid w:val="00EB62E7"/>
    <w:rsid w:val="00FB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s.ru/nacionalnye-proekty/6099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2019-08-29T12:54:00Z</dcterms:created>
  <dcterms:modified xsi:type="dcterms:W3CDTF">2022-09-08T13:56:00Z</dcterms:modified>
</cp:coreProperties>
</file>